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77176b2d241ec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04/06/2026 05:54 | Red Laser, 0.05 Delta T</w:t>
      </w:r>
    </w:p>
    <w:p>
      <w:pPr>
        <w:jc w:val="center"/>
      </w:pPr>
      <w:r>
        <w:t>Hustle Hillian Food Groups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Sequence Name: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Food Group markers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Fodmap group marker.mp3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Glutamate group mark.mp3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Histamine group mark.mp3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Gluten Marker.mp3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Lectin group marker.mp3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Lectin -Legume.mp3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Lectins- Nightshades.mp3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Lectin - Peanut.mp3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Lectins-Soy.mp3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Linolenic acid.mp3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Oxalate Group marker.mp3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Purine group marker.mp3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Salicyclic group mar.mp3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Sulphur group marker.mp3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Mycotoxins -all1.mp3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</w:tbl>
  </w:body>
</w:document>
</file>